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4E" w:rsidRDefault="00BD2716">
      <w:pPr>
        <w:pStyle w:val="1"/>
        <w:framePr w:w="9437" w:h="15005" w:hRule="exact" w:wrap="none" w:vAnchor="page" w:hAnchor="page" w:x="1235" w:y="1124"/>
        <w:shd w:val="clear" w:color="auto" w:fill="auto"/>
        <w:ind w:left="20" w:right="40"/>
      </w:pPr>
      <w:r>
        <w:t xml:space="preserve">Мировым судьёй установлено, что 09 августа 2013 года органом государственного контроля на основании распоряжения руководителя Государственной жилищной инспекцией Сахалинской области № 1055 от 07 августа 2013 года проведена проверка в отношении ООО УК </w:t>
      </w:r>
      <w:r>
        <w:t xml:space="preserve">«ЖЭУ-7» </w:t>
      </w:r>
      <w:proofErr w:type="spellStart"/>
      <w:r>
        <w:t>г</w:t>
      </w:r>
      <w:proofErr w:type="gramStart"/>
      <w:r>
        <w:t>.Ю</w:t>
      </w:r>
      <w:proofErr w:type="gramEnd"/>
      <w:r>
        <w:t>жно</w:t>
      </w:r>
      <w:proofErr w:type="spellEnd"/>
      <w:r>
        <w:t>- Сахалинска с целью осуществления государственного контроля за использованием, содержанием и сохранностью жилищного фонда; качества, объема и перечня предоставления коммунальных услуг гражданам.</w:t>
      </w:r>
    </w:p>
    <w:p w:rsidR="000C1E4E" w:rsidRDefault="00BD2716">
      <w:pPr>
        <w:pStyle w:val="1"/>
        <w:framePr w:w="9437" w:h="15005" w:hRule="exact" w:wrap="none" w:vAnchor="page" w:hAnchor="page" w:x="1235" w:y="1124"/>
        <w:shd w:val="clear" w:color="auto" w:fill="auto"/>
        <w:ind w:left="20" w:right="40"/>
      </w:pPr>
      <w:r>
        <w:t xml:space="preserve">В ходе проверки при обследовании кв.38 д. 161 </w:t>
      </w:r>
      <w:r>
        <w:t xml:space="preserve">по </w:t>
      </w:r>
      <w:proofErr w:type="spellStart"/>
      <w:r>
        <w:t>пр</w:t>
      </w:r>
      <w:proofErr w:type="gramStart"/>
      <w:r>
        <w:t>.М</w:t>
      </w:r>
      <w:proofErr w:type="gramEnd"/>
      <w:r>
        <w:t>ира</w:t>
      </w:r>
      <w:proofErr w:type="spellEnd"/>
      <w:r>
        <w:t xml:space="preserve"> выявлено в зале спальне в местах сопряжения наружной стены и потолочного перекрытия имеются черные следы плесени разрушение штукатурного слоя, отслоение обоев. В ванной комнате на потолочном перекрытии черные точечные следы плесени, наблюдается </w:t>
      </w:r>
      <w:r>
        <w:t>повышенная влажность, вентиляционные решетки открыты, тяга имеется. По внутренней поверхности наружных стен в жилых комнатах наблюдаются коричневые разводы по обоям от протечек, местами обои сырые. Визуально при выходе на балкон на наружной стене между зал</w:t>
      </w:r>
      <w:r>
        <w:t xml:space="preserve">ом и комнатой имеется оголение шлакоблока с признаками </w:t>
      </w:r>
      <w:proofErr w:type="spellStart"/>
      <w:r>
        <w:t>выкрашивания</w:t>
      </w:r>
      <w:proofErr w:type="spellEnd"/>
      <w:r>
        <w:t>.</w:t>
      </w:r>
    </w:p>
    <w:p w:rsidR="000C1E4E" w:rsidRDefault="00BD2716">
      <w:pPr>
        <w:pStyle w:val="1"/>
        <w:framePr w:w="9437" w:h="15005" w:hRule="exact" w:wrap="none" w:vAnchor="page" w:hAnchor="page" w:x="1235" w:y="1124"/>
        <w:shd w:val="clear" w:color="auto" w:fill="auto"/>
        <w:ind w:left="20" w:right="40"/>
      </w:pPr>
      <w:r>
        <w:t>По выявленному нарушению 09 августа 2013 года ООО УК «ЖЭУ-7» выдано предписание №72л/</w:t>
      </w:r>
      <w:proofErr w:type="gramStart"/>
      <w:r>
        <w:t>п</w:t>
      </w:r>
      <w:proofErr w:type="gramEnd"/>
      <w:r>
        <w:t xml:space="preserve"> с требованием в </w:t>
      </w:r>
      <w:proofErr w:type="spellStart"/>
      <w:r>
        <w:t>срок^до</w:t>
      </w:r>
      <w:proofErr w:type="spellEnd"/>
      <w:r>
        <w:t xml:space="preserve"> 01 октября 2013 года устранить повреждение наружной стены с западной стены в</w:t>
      </w:r>
      <w:r>
        <w:t xml:space="preserve"> периметре кв.38, устранить оголения </w:t>
      </w:r>
      <w:proofErr w:type="spellStart"/>
      <w:r>
        <w:t>шалкоблочной</w:t>
      </w:r>
      <w:proofErr w:type="spellEnd"/>
      <w:r>
        <w:t xml:space="preserve"> кладки в целях предотвращения дальнейшего разрушения.</w:t>
      </w:r>
    </w:p>
    <w:p w:rsidR="000C1E4E" w:rsidRDefault="00BD2716">
      <w:pPr>
        <w:pStyle w:val="1"/>
        <w:framePr w:w="9437" w:h="15005" w:hRule="exact" w:wrap="none" w:vAnchor="page" w:hAnchor="page" w:x="1235" w:y="1124"/>
        <w:shd w:val="clear" w:color="auto" w:fill="auto"/>
        <w:ind w:left="20" w:right="40"/>
      </w:pPr>
      <w:r>
        <w:t>10 октября 2013 года на * основании распоряжения руководителя Государственной жилищной инспекции № 1368 от 087 октября 2013 года органом государственног</w:t>
      </w:r>
      <w:r>
        <w:t>о контроля проведена проверка исполнения предписания, о чем составлен соответствующий акт.</w:t>
      </w:r>
    </w:p>
    <w:p w:rsidR="000C1E4E" w:rsidRDefault="00BD2716">
      <w:pPr>
        <w:pStyle w:val="1"/>
        <w:framePr w:w="9437" w:h="15005" w:hRule="exact" w:wrap="none" w:vAnchor="page" w:hAnchor="page" w:x="1235" w:y="1124"/>
        <w:shd w:val="clear" w:color="auto" w:fill="auto"/>
        <w:ind w:left="20" w:right="40"/>
      </w:pPr>
      <w:r>
        <w:t>Из содержания акта судом установлено, что предписание ООО УК «ЖЭУ-7» не выполнено.</w:t>
      </w:r>
    </w:p>
    <w:p w:rsidR="000C1E4E" w:rsidRDefault="00BD2716">
      <w:pPr>
        <w:pStyle w:val="1"/>
        <w:framePr w:w="9437" w:h="15005" w:hRule="exact" w:wrap="none" w:vAnchor="page" w:hAnchor="page" w:x="1235" w:y="1124"/>
        <w:shd w:val="clear" w:color="auto" w:fill="auto"/>
        <w:ind w:left="20" w:right="40" w:firstLine="540"/>
      </w:pPr>
      <w:proofErr w:type="gramStart"/>
      <w:r>
        <w:t>Подпунктом 4.2.1.1 Правил и норм технической эксплуатации жилищного фонда, утвержд</w:t>
      </w:r>
      <w:r>
        <w:t>енных постановлением Госстроя России от 27 сентября 2003 № 170 предусмотрено, что организация по обслуживанию жилищного фонда должна обеспечивать: заданный температурно-влажностный режим внутри здания; исправное состояние стен для восприятия нагрузок (конс</w:t>
      </w:r>
      <w:r>
        <w:t>труктивную прочность); устранение повреждений стен по мере выявления, не допуская их дальнейшего развития;</w:t>
      </w:r>
      <w:proofErr w:type="gramEnd"/>
      <w:r>
        <w:t xml:space="preserve"> теплозащиту, </w:t>
      </w:r>
      <w:proofErr w:type="spellStart"/>
      <w:r>
        <w:t>влагозащиту</w:t>
      </w:r>
      <w:proofErr w:type="spellEnd"/>
      <w:r>
        <w:t xml:space="preserve"> наружных стен.</w:t>
      </w:r>
    </w:p>
    <w:p w:rsidR="000C1E4E" w:rsidRDefault="00BD2716">
      <w:pPr>
        <w:pStyle w:val="1"/>
        <w:framePr w:w="9437" w:h="15005" w:hRule="exact" w:wrap="none" w:vAnchor="page" w:hAnchor="page" w:x="1235" w:y="1124"/>
        <w:shd w:val="clear" w:color="auto" w:fill="auto"/>
        <w:ind w:left="20" w:right="40"/>
      </w:pPr>
      <w:r>
        <w:t>Вместе с тем, данные положения Правил, ООО УК «ЖЭУ-7» исполнены не были.</w:t>
      </w:r>
    </w:p>
    <w:p w:rsidR="000C1E4E" w:rsidRDefault="00BD2716">
      <w:pPr>
        <w:pStyle w:val="1"/>
        <w:framePr w:w="9437" w:h="15005" w:hRule="exact" w:wrap="none" w:vAnchor="page" w:hAnchor="page" w:x="1235" w:y="1124"/>
        <w:shd w:val="clear" w:color="auto" w:fill="auto"/>
        <w:ind w:left="20" w:right="40"/>
      </w:pPr>
      <w:r>
        <w:t>Мировой судья приходит к выводу о за</w:t>
      </w:r>
      <w:r>
        <w:t>конности вынесенного предписания государственной жилищной инспекцией, поскольку последнее было вынесено в рамках предоставленных инспектору полномочий, по вопросу деятельности инспекции, а сами требования о соблюдении законодательства в области предоставле</w:t>
      </w:r>
      <w:r>
        <w:t>ния коммунальных услуг населению являются основанным на нормах действующего законодательства. Предписание ООО УК «ЖЭУ-7» не обжаловалось и, как следует из материалов административного производства, предписание в установленный срок не исполнено.</w:t>
      </w:r>
    </w:p>
    <w:p w:rsidR="000C1E4E" w:rsidRDefault="00BD2716">
      <w:pPr>
        <w:pStyle w:val="1"/>
        <w:framePr w:w="9437" w:h="15005" w:hRule="exact" w:wrap="none" w:vAnchor="page" w:hAnchor="page" w:x="1235" w:y="1124"/>
        <w:shd w:val="clear" w:color="auto" w:fill="auto"/>
        <w:ind w:left="20" w:right="40"/>
      </w:pPr>
      <w:r>
        <w:t>Из материал</w:t>
      </w:r>
      <w:r>
        <w:t>ов административного производства, а именно: Устава ООО УК «ЖЭУ-7», свидетельства о государственной регистр</w:t>
      </w:r>
      <w:bookmarkStart w:id="0" w:name="_GoBack"/>
      <w:bookmarkEnd w:id="0"/>
      <w:r>
        <w:t xml:space="preserve">ации, списка обслуживаемых домов, ответственность по содержанию общего имущества жилого дома 161 по </w:t>
      </w:r>
      <w:proofErr w:type="spellStart"/>
      <w:r>
        <w:t>пр</w:t>
      </w:r>
      <w:proofErr w:type="gramStart"/>
      <w:r>
        <w:t>.М</w:t>
      </w:r>
      <w:proofErr w:type="gramEnd"/>
      <w:r>
        <w:t>ира</w:t>
      </w:r>
      <w:proofErr w:type="spellEnd"/>
      <w:r>
        <w:t xml:space="preserve"> и техническое обслуживание дома осуществл</w:t>
      </w:r>
      <w:r>
        <w:t xml:space="preserve">яет ООО УК «ЖЭУ-7». Доказательств </w:t>
      </w:r>
      <w:proofErr w:type="gramStart"/>
      <w:r>
        <w:t>обратного</w:t>
      </w:r>
      <w:proofErr w:type="gramEnd"/>
      <w:r>
        <w:t xml:space="preserve"> суду не представлено.</w:t>
      </w:r>
    </w:p>
    <w:p w:rsidR="000C1E4E" w:rsidRDefault="00BD2716">
      <w:pPr>
        <w:pStyle w:val="1"/>
        <w:framePr w:w="9437" w:h="15005" w:hRule="exact" w:wrap="none" w:vAnchor="page" w:hAnchor="page" w:x="1235" w:y="1124"/>
        <w:shd w:val="clear" w:color="auto" w:fill="auto"/>
        <w:ind w:left="20" w:right="40"/>
      </w:pPr>
      <w:r>
        <w:t>В материалах административного дела не имеется доказательств невозможности соблюдения Правил и норм технической эксплуатации в силу чрезвычайных событий и обстоятельств, которые ООО УК «ЖЭУ-</w:t>
      </w:r>
      <w:r>
        <w:t>7» не могло предвидеть и предотвратить при соблюдении той степени заботливости и осмотрительности, которая от него требовалась.</w:t>
      </w:r>
    </w:p>
    <w:p w:rsidR="000C1E4E" w:rsidRDefault="000C1E4E">
      <w:pPr>
        <w:rPr>
          <w:sz w:val="2"/>
          <w:szCs w:val="2"/>
        </w:rPr>
      </w:pPr>
    </w:p>
    <w:sectPr w:rsidR="000C1E4E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16" w:rsidRDefault="00BD2716">
      <w:r>
        <w:separator/>
      </w:r>
    </w:p>
  </w:endnote>
  <w:endnote w:type="continuationSeparator" w:id="0">
    <w:p w:rsidR="00BD2716" w:rsidRDefault="00BD2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16" w:rsidRDefault="00BD2716"/>
  </w:footnote>
  <w:footnote w:type="continuationSeparator" w:id="0">
    <w:p w:rsidR="00BD2716" w:rsidRDefault="00BD271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4E"/>
    <w:rsid w:val="000C1E4E"/>
    <w:rsid w:val="008E4E8C"/>
    <w:rsid w:val="00BD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firstLine="300"/>
      <w:jc w:val="both"/>
    </w:pPr>
    <w:rPr>
      <w:rFonts w:ascii="Arial" w:eastAsia="Arial" w:hAnsi="Arial" w:cs="Arial"/>
      <w:spacing w:val="-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74" w:lineRule="exact"/>
      <w:ind w:firstLine="300"/>
      <w:jc w:val="both"/>
    </w:pPr>
    <w:rPr>
      <w:rFonts w:ascii="Arial" w:eastAsia="Arial" w:hAnsi="Arial" w:cs="Arial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2937</Characters>
  <Application>Microsoft Office Word</Application>
  <DocSecurity>0</DocSecurity>
  <Lines>24</Lines>
  <Paragraphs>6</Paragraphs>
  <ScaleCrop>false</ScaleCrop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Куракина</dc:creator>
  <cp:lastModifiedBy>Куракина</cp:lastModifiedBy>
  <cp:revision>2</cp:revision>
  <dcterms:created xsi:type="dcterms:W3CDTF">2014-01-16T00:54:00Z</dcterms:created>
  <dcterms:modified xsi:type="dcterms:W3CDTF">2014-01-16T00:57:00Z</dcterms:modified>
</cp:coreProperties>
</file>